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9D4BE" w14:textId="77777777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3535A75" w14:textId="49DE6D54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E525DD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</w:t>
      </w:r>
      <w:r w:rsidR="00B65C49">
        <w:rPr>
          <w:rFonts w:ascii="Times New Roman" w:hAnsi="Times New Roman"/>
          <w:b/>
          <w:bCs/>
          <w:sz w:val="26"/>
          <w:szCs w:val="26"/>
        </w:rPr>
        <w:t xml:space="preserve"> al Municipiului Craiova nr.705</w:t>
      </w:r>
      <w:r>
        <w:rPr>
          <w:rFonts w:ascii="Times New Roman" w:hAnsi="Times New Roman"/>
          <w:b/>
          <w:bCs/>
          <w:sz w:val="26"/>
          <w:szCs w:val="26"/>
        </w:rPr>
        <w:t>/2022</w:t>
      </w:r>
    </w:p>
    <w:p w14:paraId="0FC227C1" w14:textId="77777777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267BC426" w14:textId="77777777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5209FA5" w14:textId="77777777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F9985D5" w14:textId="77777777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FB03730" w14:textId="77777777" w:rsidR="00A16889" w:rsidRDefault="00A16889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Procedura </w:t>
      </w:r>
    </w:p>
    <w:p w14:paraId="6641FB2F" w14:textId="77777777" w:rsidR="00A16889" w:rsidRDefault="00A16889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</w:t>
      </w:r>
      <w:proofErr w:type="spellStart"/>
      <w:r>
        <w:rPr>
          <w:rFonts w:ascii="Times New Roman" w:hAnsi="Times New Roman"/>
          <w:b/>
          <w:sz w:val="26"/>
          <w:szCs w:val="26"/>
        </w:rPr>
        <w:t>pentru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clădirile </w:t>
      </w:r>
    </w:p>
    <w:p w14:paraId="0C4E369C" w14:textId="77777777" w:rsidR="00A16889" w:rsidRDefault="00A16889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retrocedate potrivit art.1 alin.(10) din </w:t>
      </w:r>
      <w:proofErr w:type="spellStart"/>
      <w:r>
        <w:rPr>
          <w:rFonts w:ascii="Times New Roman" w:hAnsi="Times New Roman"/>
          <w:b/>
          <w:sz w:val="26"/>
          <w:szCs w:val="26"/>
        </w:rPr>
        <w:t>Ordonanţa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Urgenţă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Guvernului nr.94/2000 privind retrocedarea unor bunuri imobile care au </w:t>
      </w:r>
      <w:proofErr w:type="spellStart"/>
      <w:r>
        <w:rPr>
          <w:rFonts w:ascii="Times New Roman" w:hAnsi="Times New Roman"/>
          <w:b/>
          <w:sz w:val="26"/>
          <w:szCs w:val="26"/>
        </w:rPr>
        <w:t>aparţinut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cultelor religioase din România, republicată, cu modificările si completările ulterioare, pentru perioada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</w:t>
      </w:r>
    </w:p>
    <w:p w14:paraId="2F91ADCE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2C574FB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C257D0D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2023</w:t>
      </w:r>
      <w:r w:rsidR="009173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pentru clădirile retrocedate potrivit art.1 alin.(10) din </w:t>
      </w:r>
      <w:proofErr w:type="spellStart"/>
      <w:r>
        <w:rPr>
          <w:rFonts w:ascii="Times New Roman" w:hAnsi="Times New Roman"/>
          <w:sz w:val="26"/>
          <w:szCs w:val="26"/>
        </w:rPr>
        <w:t>Ordonanţa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Urgenţă</w:t>
      </w:r>
      <w:proofErr w:type="spellEnd"/>
      <w:r>
        <w:rPr>
          <w:rFonts w:ascii="Times New Roman" w:hAnsi="Times New Roman"/>
          <w:sz w:val="26"/>
          <w:szCs w:val="26"/>
        </w:rPr>
        <w:t xml:space="preserve"> a Guvernului nr.94/2000 privind retrocedarea unor bunuri imobile care au </w:t>
      </w:r>
      <w:proofErr w:type="spellStart"/>
      <w:r>
        <w:rPr>
          <w:rFonts w:ascii="Times New Roman" w:hAnsi="Times New Roman"/>
          <w:sz w:val="26"/>
          <w:szCs w:val="26"/>
        </w:rPr>
        <w:t>aparţinut</w:t>
      </w:r>
      <w:proofErr w:type="spellEnd"/>
      <w:r>
        <w:rPr>
          <w:rFonts w:ascii="Times New Roman" w:hAnsi="Times New Roman"/>
          <w:sz w:val="26"/>
          <w:szCs w:val="26"/>
        </w:rPr>
        <w:t xml:space="preserve"> cultelor religioase din România, republicată, cu modificările si completările ulterioare,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753B3A95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7C435565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31 decembrie 2022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2023, inclusiv.</w:t>
      </w:r>
    </w:p>
    <w:p w14:paraId="3E2FF9DB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51910B44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446A1F32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363BA5CB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pentru care se solicită acordarea scutirii;</w:t>
      </w:r>
    </w:p>
    <w:p w14:paraId="2954346A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14:paraId="1E6B8DEB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1F3027D2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157466A7" w14:textId="77777777" w:rsidR="00A16889" w:rsidRDefault="0091736C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</w:t>
      </w:r>
      <w:r w:rsidR="00A16889">
        <w:rPr>
          <w:rFonts w:ascii="Times New Roman" w:hAnsi="Times New Roman"/>
          <w:sz w:val="26"/>
          <w:szCs w:val="26"/>
        </w:rPr>
        <w:t>;</w:t>
      </w:r>
    </w:p>
    <w:p w14:paraId="2D92D376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74C71195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13FA786B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AEA5AF2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5BAFA09F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7BB1E221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23CFB2E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287D02D5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5EE2673D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E9F8267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385A6AD5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7FC136CE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32607D57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3AB539DD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5579A328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6752780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</w:t>
      </w:r>
      <w:r w:rsidR="0091736C">
        <w:rPr>
          <w:rFonts w:ascii="Times New Roman" w:hAnsi="Times New Roman"/>
          <w:sz w:val="26"/>
          <w:szCs w:val="26"/>
        </w:rPr>
        <w:t xml:space="preserve"> de</w:t>
      </w:r>
      <w:r>
        <w:rPr>
          <w:rFonts w:ascii="Times New Roman" w:hAnsi="Times New Roman"/>
          <w:sz w:val="26"/>
          <w:szCs w:val="26"/>
        </w:rPr>
        <w:t xml:space="preserve"> 1 ianuarie 2023.</w:t>
      </w:r>
    </w:p>
    <w:p w14:paraId="4779178A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0B88F243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2022,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1FC2A1C0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08C3F914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61371BD3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1A336A43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41804270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7081A212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38336F25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283BB9C8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1652F13F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06FDAB39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4C9E5910" w14:textId="77777777" w:rsidR="00A16889" w:rsidRPr="00B65C49" w:rsidRDefault="00A16889" w:rsidP="00B65C49">
      <w:pPr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71CB8CDB" w14:textId="309138E1" w:rsidR="00A16889" w:rsidRPr="00B65C49" w:rsidRDefault="00B65C49" w:rsidP="00B65C49">
      <w:pPr>
        <w:tabs>
          <w:tab w:val="left" w:pos="4380"/>
        </w:tabs>
        <w:jc w:val="center"/>
        <w:rPr>
          <w:rFonts w:ascii="Times New Roman" w:hAnsi="Times New Roman"/>
          <w:b/>
          <w:sz w:val="26"/>
          <w:szCs w:val="26"/>
        </w:rPr>
      </w:pPr>
      <w:r w:rsidRPr="00B65C49">
        <w:rPr>
          <w:rFonts w:ascii="Times New Roman" w:hAnsi="Times New Roman"/>
          <w:b/>
          <w:sz w:val="26"/>
          <w:szCs w:val="26"/>
        </w:rPr>
        <w:t>PREŞEDINTE DE ŞEDINŢĂ,</w:t>
      </w:r>
    </w:p>
    <w:p w14:paraId="4564DF17" w14:textId="19AA2D1C" w:rsidR="00B65C49" w:rsidRPr="00B65C49" w:rsidRDefault="00B65C49" w:rsidP="00B65C49">
      <w:pPr>
        <w:tabs>
          <w:tab w:val="left" w:pos="4380"/>
        </w:tabs>
        <w:jc w:val="center"/>
        <w:rPr>
          <w:rFonts w:ascii="Times New Roman" w:hAnsi="Times New Roman"/>
          <w:b/>
          <w:sz w:val="26"/>
          <w:szCs w:val="26"/>
        </w:rPr>
      </w:pPr>
      <w:r w:rsidRPr="00B65C49">
        <w:rPr>
          <w:rFonts w:ascii="Times New Roman" w:hAnsi="Times New Roman"/>
          <w:b/>
          <w:sz w:val="26"/>
          <w:szCs w:val="26"/>
        </w:rPr>
        <w:t>Lucian Costin DINDIRICĂ</w:t>
      </w:r>
    </w:p>
    <w:p w14:paraId="28E7A9CB" w14:textId="77777777" w:rsidR="00A16889" w:rsidRPr="00B65C49" w:rsidRDefault="00A16889" w:rsidP="00B65C4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A698A84" w14:textId="77777777" w:rsidR="00A16889" w:rsidRPr="00B65C49" w:rsidRDefault="00A16889" w:rsidP="00B65C4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DF3C585" w14:textId="77777777" w:rsidR="00A16889" w:rsidRPr="00B65C49" w:rsidRDefault="00A16889" w:rsidP="00B65C4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BED3172" w14:textId="77777777" w:rsidR="00A16889" w:rsidRDefault="00A16889">
      <w:pPr>
        <w:rPr>
          <w:rFonts w:ascii="Times New Roman" w:hAnsi="Times New Roman"/>
          <w:sz w:val="26"/>
          <w:szCs w:val="26"/>
        </w:rPr>
      </w:pPr>
    </w:p>
    <w:p w14:paraId="458EA9BF" w14:textId="77777777" w:rsidR="00A16889" w:rsidRDefault="00A16889">
      <w:pPr>
        <w:rPr>
          <w:rFonts w:ascii="Times New Roman" w:hAnsi="Times New Roman"/>
          <w:sz w:val="26"/>
          <w:szCs w:val="26"/>
        </w:rPr>
      </w:pPr>
    </w:p>
    <w:p w14:paraId="0D12DB3B" w14:textId="77777777" w:rsidR="00A16889" w:rsidRDefault="00A16889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A16889">
      <w:footerReference w:type="default" r:id="rId6"/>
      <w:pgSz w:w="12240" w:h="15840"/>
      <w:pgMar w:top="568" w:right="6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E7C6E" w14:textId="77777777" w:rsidR="00EF168E" w:rsidRDefault="00EF168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1EC2FCE" w14:textId="77777777" w:rsidR="00EF168E" w:rsidRDefault="00EF168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D540E" w14:textId="77777777" w:rsidR="00A16889" w:rsidRDefault="00A16889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B65C49">
      <w:rPr>
        <w:noProof/>
      </w:rPr>
      <w:t>1</w:t>
    </w:r>
    <w:r>
      <w:fldChar w:fldCharType="end"/>
    </w:r>
  </w:p>
  <w:p w14:paraId="6ABE7640" w14:textId="77777777" w:rsidR="00A16889" w:rsidRDefault="00A16889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98EA0" w14:textId="77777777" w:rsidR="00EF168E" w:rsidRDefault="00EF168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503D1D3" w14:textId="77777777" w:rsidR="00EF168E" w:rsidRDefault="00EF168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A"/>
    <w:rsid w:val="0014114D"/>
    <w:rsid w:val="00762A9C"/>
    <w:rsid w:val="0091736C"/>
    <w:rsid w:val="00A16889"/>
    <w:rsid w:val="00B65C49"/>
    <w:rsid w:val="00D71A3A"/>
    <w:rsid w:val="00E03847"/>
    <w:rsid w:val="00E525DD"/>
    <w:rsid w:val="00EF168E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52EDE"/>
  <w15:chartTrackingRefBased/>
  <w15:docId w15:val="{79895348-15DE-4461-96D4-CC32BD82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2021-10-12T13:56:00Z</cp:lastPrinted>
  <dcterms:created xsi:type="dcterms:W3CDTF">2022-12-23T08:56:00Z</dcterms:created>
  <dcterms:modified xsi:type="dcterms:W3CDTF">2022-12-23T08:57:00Z</dcterms:modified>
</cp:coreProperties>
</file>